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B3" w:rsidRPr="00D65B0C" w:rsidRDefault="00DE55B3" w:rsidP="00DE5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Всероссийская олимпиада школьников по литературе</w:t>
      </w:r>
    </w:p>
    <w:p w:rsidR="00DE55B3" w:rsidRPr="00D65B0C" w:rsidRDefault="00DE55B3" w:rsidP="00DE5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2016 – 2017 учебный год</w:t>
      </w:r>
    </w:p>
    <w:p w:rsidR="00DE55B3" w:rsidRPr="00D65B0C" w:rsidRDefault="00DE55B3" w:rsidP="00DE55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Заключительный этап</w:t>
      </w:r>
    </w:p>
    <w:p w:rsidR="00DE55B3" w:rsidRPr="00D65B0C" w:rsidRDefault="00DE55B3" w:rsidP="00DE55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5B3" w:rsidRPr="00D65B0C" w:rsidRDefault="00DE55B3" w:rsidP="00DE5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Первый тур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9 класс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5B3" w:rsidRPr="00D65B0C" w:rsidRDefault="00DE55B3" w:rsidP="00DE5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 xml:space="preserve">Проведите целостный анализ текста (прозаического ИЛИ стихотворного – </w:t>
      </w:r>
      <w:r>
        <w:rPr>
          <w:rFonts w:ascii="Times New Roman" w:hAnsi="Times New Roman"/>
          <w:b/>
          <w:sz w:val="24"/>
          <w:szCs w:val="24"/>
        </w:rPr>
        <w:br/>
      </w:r>
      <w:r w:rsidRPr="00D65B0C">
        <w:rPr>
          <w:rFonts w:ascii="Times New Roman" w:hAnsi="Times New Roman"/>
          <w:b/>
          <w:sz w:val="24"/>
          <w:szCs w:val="24"/>
        </w:rPr>
        <w:t>НА ВЫБОР!)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b/>
          <w:sz w:val="24"/>
          <w:szCs w:val="24"/>
          <w:lang w:eastAsia="en-US"/>
        </w:rPr>
        <w:t>Михаил Булгаков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b/>
          <w:sz w:val="24"/>
          <w:szCs w:val="24"/>
          <w:lang w:eastAsia="en-US"/>
        </w:rPr>
        <w:t>(1891–1940)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b/>
          <w:sz w:val="24"/>
          <w:szCs w:val="24"/>
          <w:lang w:eastAsia="en-US"/>
        </w:rPr>
        <w:t>Псалом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Первоначально кажется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это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крыса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царапается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дверь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слышен очень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вежливый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человеческий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голос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Можно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войти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Можно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пожалуйте.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Поют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дверные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петли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Иди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садись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диван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двери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паркету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пойду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тихонечко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иди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катайся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новенького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Нициво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Позвольте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сегодня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утром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ревел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коридоре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Тягостная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пауза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ревел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Почему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Меня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наслёпала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Напряжённая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пауза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Сурке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ухо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укусил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Однако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Мама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говорит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Сурка 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негодяй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дразнит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меня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копейки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поотнимал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Всё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равно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таких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декретов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чтоб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из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копеек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уши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людям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кусать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выходит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глупый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мальчик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Обида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тобой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возусь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надо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Пауза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Папа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приедет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ему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сказу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 (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Пауза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тебя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застрелит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Ах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!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тогда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чай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буду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делать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чему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?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Раз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меня застрелят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цай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делай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выпьешь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мной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конфетами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?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Непременно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выпью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корточках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два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человеческих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тела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 большое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маленькое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Музыкальным звоном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кипит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чайник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конус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жаркого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света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лежит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странице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Джерома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Джерома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Стихи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наверное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забыл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забыл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читай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 Ку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Куплю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себе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туфли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фраку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фраку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буду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петь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ноцам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Псалом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Псалом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...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заведу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...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себе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собаку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ци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нибудь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проживём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Нибудь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Пра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зи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вё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ем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Вот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именно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Чай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закипит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выпьем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проживём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Глубокий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вздох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Пра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зи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вё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ем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Звон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Джером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Пар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Конус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Лоснится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паркет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 Ты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одинокий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Джером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падает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паркет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Страница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угасает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Пауза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Это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тебе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говорил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Безмятежная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ясность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Мама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Когда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Тебе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пуговицу</w:t>
      </w:r>
      <w:proofErr w:type="gram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когда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присивала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Присивала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Присывает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присывает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 говорит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Натаске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Погоди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погоди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вертись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тебя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обварю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...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Ух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!..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Горяций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ух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!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Конфету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какую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хочешь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такую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бери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Вот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эту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больсую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хоцу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Подуй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подуй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ногами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болтай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Женский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голос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сценой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!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Стучит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дверь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Петли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поют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приятно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Опять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вас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иди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домой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!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ним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чай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пьём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недавно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пил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Тихая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откровенность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...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пил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 Вера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Ивановна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Идите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чай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пить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Спасибо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недавно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Идите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идите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вас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пущу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Руки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мокрые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...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Бельё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вешаю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Непрошеный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заступник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смей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мою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маму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тянуть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хорошо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буду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тянуть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...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Вера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Ивановна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садитесь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Погодите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бельё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повешу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тогда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приду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Великолепно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буду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тушить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керосинку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выпьешь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иди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себе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Спать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вам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мешает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месаю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салю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Петли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поют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неприятно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Конусы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разные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стороны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Чайник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безмолвен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уже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спать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хочешь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хоцу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сказку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расскази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тебя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уже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глаза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маленькие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 xml:space="preserve">маленькие.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Расскази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иди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сюда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Голову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клади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Сказку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?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Какую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тебе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сказку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рассказать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?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 Про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мальчика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мальчика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?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Это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брат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трудная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сказка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для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тебя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быть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… 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Ну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вот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жил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стало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б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ыть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свете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мальчик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Маленький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лет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так приблизительно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четырёх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Москве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мамой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звали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этого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мальчика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="Calibri" w:hAnsi="Times New Roman"/>
          <w:strike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меня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…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Довольно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красивый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был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величайшему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сожалению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драчун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дрался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чем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попало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кулаками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ногами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даже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калошами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однажды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 лестнице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девочку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из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8-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номера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славная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такая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девочка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тихая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красавица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а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её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морде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книжкой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ударил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сама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дерётся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Погоди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Это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тебе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речь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идёт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Другой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Совершенно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другой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чем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бишь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остановился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?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...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натурально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пороли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lastRenderedPageBreak/>
        <w:t>этого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каждый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день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потому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нельзя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самом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деле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драки позволять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всё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таки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унимался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дошло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дело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один прекрасный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день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поссорился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Шуркой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тоже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мальчик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такой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был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недолго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думая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хвать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зубами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ухо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уха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бывало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Гвалт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тут поднялся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Шурка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орёт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порют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тоже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орёт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...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приклеили Шуркино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ухо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синдетиконом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конечно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угол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поставили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...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вдруг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звонок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является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совершенно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неизвестный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господин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огромной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рыжей бородой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синих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очках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спрашивает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басом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: «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позвольте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узнать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здесь будет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?»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отвечает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: «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Это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». </w:t>
      </w:r>
      <w:proofErr w:type="gram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вот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</w:t>
      </w:r>
      <w:proofErr w:type="gram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говорит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надзиратель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над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всеми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драчунами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придется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тебя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уважаемый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удалить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из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Москвы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Туркестан»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Видит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дело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плохо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чистосердечно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раскаялся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 «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Признаюсь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говорит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дрался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 лестнице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играл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копейки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маме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бессовестно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наврал,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сказал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 играл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...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больше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этого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будет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потому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начинаю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новую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жизнь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». – «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говорит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надзиратель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 xml:space="preserve">это – </w:t>
      </w:r>
      <w:proofErr w:type="gram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 xml:space="preserve">другое 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дело</w:t>
      </w:r>
      <w:proofErr w:type="gram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Тогда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тебе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следует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награда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 чистосердечное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твое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раскаяние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».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немедленно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повёл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наградной раздаточный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склад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видит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видимо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невидимо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разных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вещей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Тут 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воздушные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шары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автомобили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аэропланы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полосатые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мячики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 велосипеды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барабаны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говорит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надзиратель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: «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Выбирай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чего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твоя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душа хочет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».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вот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выбрал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забыл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Сладкий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сонный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бас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Велосипет</w:t>
      </w:r>
      <w:proofErr w:type="spellEnd"/>
      <w:r w:rsidRPr="00D65B0C">
        <w:rPr>
          <w:rFonts w:ascii="Times New Roman" w:eastAsia="Calibr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вспомнил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велосипед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сел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немедленно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велосипед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 покатил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прямо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Кузнецкий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мост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Катит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рожок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трубит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публика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стоит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 тротуаре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удивляется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: «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замечательный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человек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этот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 под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автомобиль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попадёт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?»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сигналы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даёт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кричит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извозчикам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: «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Право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держи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!»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Извозчики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летят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машины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летят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нажаривает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идут солдаты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марш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играют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ушах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звенит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Уже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Петли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поют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Коридор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Дверь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Белые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руки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обнажённые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локоть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Боже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мой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Давайте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раздену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Приходите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жду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Поздно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...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слышать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хочу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Ну,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хорошо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Конусы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света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Начинает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звенеть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Выше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фитили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Джером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нужен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лежит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 полу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слюдяном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окне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керосинки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маленький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радостный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ад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Буду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петь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ночам псалом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нибудь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проживём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одинокий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Псалом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печален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умею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жить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Мучительнее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всего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жизни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пуговицы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отваливаются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будто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отгнивают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Отлетела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жилете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вчера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одна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Сегодня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одна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пиджаке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одна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брюках сзади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умею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жить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пуговицами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всё вижу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 всё понимаю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 приедет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меня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застрелит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говорила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тогда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коридоре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Наташке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: «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Скоро вернётся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муж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уедем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Петербург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».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Ничего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вернётся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 вернётся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поверьте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Семь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месяцев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три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раза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видел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случайно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плачет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Слёзы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знаете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ли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скроешь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только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очень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много потерял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бросил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эти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белые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тёплые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руки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Это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дело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 понимаю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он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мог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забыть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…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радостно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спели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петли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…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Конусов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слюдяном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окошке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чёрная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мгла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Давно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замолк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чайник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Свет лампы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тысячью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маленьких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глазков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глядит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сквозь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реденький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сатинет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Пальцы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вас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замечательные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Вам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пианисткой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быть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Вот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поеду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Петербург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опять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буду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играть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поедете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Петербург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шее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такие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завитки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и 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вас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меня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тоска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знаете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ли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Скучно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чрезвычайно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Жить невозможно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Кругом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пуговицы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пуговицы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D65B0C">
        <w:rPr>
          <w:rFonts w:ascii="Times New Roman" w:eastAsia="Calibri" w:hAnsi="Times New Roman"/>
          <w:sz w:val="24"/>
          <w:szCs w:val="24"/>
          <w:lang w:eastAsia="en-US"/>
        </w:rPr>
        <w:t>пуго</w:t>
      </w:r>
      <w:proofErr w:type="spellEnd"/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целуйте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меня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...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целуйте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...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нужно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уходить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...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Поздно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уйдёте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там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начнете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плакать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вас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есть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эта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привычка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Неправда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плачу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вам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сказал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сам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знаю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сам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вижу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будете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плакать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меня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тоска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...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тоска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–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делаю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...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Что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вы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делаете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Конусов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светит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лампа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сквозь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реденький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сатинет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Мгла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Мгла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B0C">
        <w:rPr>
          <w:rFonts w:ascii="Times New Roman" w:eastAsia="Calibri" w:hAnsi="Times New Roman"/>
          <w:sz w:val="24"/>
          <w:szCs w:val="24"/>
          <w:lang w:eastAsia="en-US"/>
        </w:rPr>
        <w:t>Пуговиц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нет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куплю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Славке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велосипед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куплю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себе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туфли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фраку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не буду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петь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ночам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псалом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Ничего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как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нибудь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B0C">
        <w:rPr>
          <w:rFonts w:ascii="Times New Roman" w:eastAsia="Calibri" w:hAnsi="Times New Roman"/>
          <w:sz w:val="24"/>
          <w:szCs w:val="24"/>
          <w:lang w:eastAsia="en-US"/>
        </w:rPr>
        <w:t>проживём</w:t>
      </w:r>
      <w:r w:rsidRPr="00D65B0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D65B0C">
        <w:rPr>
          <w:rFonts w:ascii="Times New Roman" w:eastAsiaTheme="minorHAnsi" w:hAnsi="Times New Roman"/>
          <w:i/>
          <w:sz w:val="24"/>
          <w:szCs w:val="24"/>
          <w:lang w:eastAsia="en-US"/>
        </w:rPr>
        <w:t>1923</w:t>
      </w:r>
      <w:r w:rsidRPr="00D65B0C">
        <w:rPr>
          <w:rFonts w:ascii="Times New Roman" w:eastAsiaTheme="minorHAnsi" w:hAnsi="Times New Roman"/>
          <w:i/>
          <w:sz w:val="24"/>
          <w:szCs w:val="24"/>
          <w:lang w:eastAsia="en-US"/>
        </w:rPr>
        <w:br w:type="page"/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65B0C">
        <w:rPr>
          <w:rFonts w:ascii="Times New Roman" w:hAnsi="Times New Roman"/>
          <w:b/>
          <w:bCs/>
          <w:sz w:val="24"/>
          <w:szCs w:val="24"/>
        </w:rPr>
        <w:t xml:space="preserve">Николай Асеев 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65B0C">
        <w:rPr>
          <w:rFonts w:ascii="Times New Roman" w:hAnsi="Times New Roman"/>
          <w:b/>
          <w:bCs/>
          <w:sz w:val="24"/>
          <w:szCs w:val="24"/>
        </w:rPr>
        <w:t>(1889—1963)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B0C">
        <w:rPr>
          <w:rFonts w:ascii="Times New Roman" w:hAnsi="Times New Roman"/>
          <w:b/>
          <w:bCs/>
          <w:sz w:val="24"/>
          <w:szCs w:val="24"/>
        </w:rPr>
        <w:t>Синие гусары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1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Раненым медведем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</w:r>
      <w:r w:rsidRPr="00D65B0C">
        <w:rPr>
          <w:rFonts w:ascii="Times New Roman" w:hAnsi="Times New Roman"/>
          <w:sz w:val="24"/>
          <w:szCs w:val="24"/>
        </w:rPr>
        <w:tab/>
      </w:r>
      <w:r w:rsidRPr="00D65B0C">
        <w:rPr>
          <w:rFonts w:ascii="Times New Roman" w:hAnsi="Times New Roman"/>
          <w:sz w:val="24"/>
          <w:szCs w:val="24"/>
        </w:rPr>
        <w:tab/>
        <w:t>мороз дерёт.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Санки по Фонтанке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</w:r>
      <w:r w:rsidRPr="00D65B0C">
        <w:rPr>
          <w:rFonts w:ascii="Times New Roman" w:hAnsi="Times New Roman"/>
          <w:sz w:val="24"/>
          <w:szCs w:val="24"/>
        </w:rPr>
        <w:tab/>
      </w:r>
      <w:r w:rsidRPr="00D65B0C">
        <w:rPr>
          <w:rFonts w:ascii="Times New Roman" w:hAnsi="Times New Roman"/>
          <w:sz w:val="24"/>
          <w:szCs w:val="24"/>
        </w:rPr>
        <w:tab/>
        <w:t>летят вперёд.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Полоз остёр –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</w:r>
      <w:r w:rsidRPr="00D65B0C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Pr="00D65B0C">
        <w:rPr>
          <w:rFonts w:ascii="Times New Roman" w:hAnsi="Times New Roman"/>
          <w:sz w:val="24"/>
          <w:szCs w:val="24"/>
        </w:rPr>
        <w:t>полосатит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 снег.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Чьи это там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</w:r>
      <w:r w:rsidRPr="00D65B0C">
        <w:rPr>
          <w:rFonts w:ascii="Times New Roman" w:hAnsi="Times New Roman"/>
          <w:sz w:val="24"/>
          <w:szCs w:val="24"/>
        </w:rPr>
        <w:tab/>
        <w:t xml:space="preserve">   голоса и смех?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«Руку 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971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на сердце своё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 положа,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я тебе скажу: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ты не тронь палаша!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Силе такой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</w:r>
      <w:r w:rsidRPr="00D65B0C">
        <w:rPr>
          <w:rFonts w:ascii="Times New Roman" w:hAnsi="Times New Roman"/>
          <w:sz w:val="24"/>
          <w:szCs w:val="24"/>
        </w:rPr>
        <w:tab/>
        <w:t xml:space="preserve">     становясь поперёк,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ты б хоть других –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не себя – 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5387" w:firstLine="277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      поберёг!»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2"/>
        <w:jc w:val="center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2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Белыми копытами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лёд колотя,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3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тени по Литейному - 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121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     дальше летят.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«Я тебе отвечу,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друг дорогой, -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гибель нестрашная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   в петле тугой!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Позорней и гибельней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       в рабстве таком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голову выбелив,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стать стариком.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Пора нам </w:t>
      </w:r>
      <w:proofErr w:type="spellStart"/>
      <w:r w:rsidRPr="00D65B0C">
        <w:rPr>
          <w:rFonts w:ascii="Times New Roman" w:hAnsi="Times New Roman"/>
          <w:sz w:val="24"/>
          <w:szCs w:val="24"/>
        </w:rPr>
        <w:t>состукнуть</w:t>
      </w:r>
      <w:proofErr w:type="spellEnd"/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    клинок о клинок: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в свободу –  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                    сердце моё 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5386" w:firstLine="278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влюблено!»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2"/>
        <w:jc w:val="center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3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Розовые губы,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</w:r>
      <w:r w:rsidRPr="00D65B0C">
        <w:rPr>
          <w:rFonts w:ascii="Times New Roman" w:hAnsi="Times New Roman"/>
          <w:sz w:val="24"/>
          <w:szCs w:val="24"/>
        </w:rPr>
        <w:tab/>
        <w:t xml:space="preserve">          витой чубук.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Синие гусары –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пытай судьбу!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lastRenderedPageBreak/>
        <w:t xml:space="preserve">Вот они, 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                 не сгинув,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   не умирав,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снова собираются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 </w:t>
      </w: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 в номерах.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Скинуты ментики,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 ночь глубока,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ну-ка – вспеньте-ка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   полный бокал!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Нальём и осушим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 и станем трезвей: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«За Южное братство,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     за юных друзей!»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4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Глухие гитары,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высокая речь...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Кого им бояться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и что им беречь?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В них страсть закипает,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          как в пене стакан: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впервые читаются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 строфы «</w:t>
      </w:r>
      <w:proofErr w:type="gramStart"/>
      <w:r w:rsidRPr="00D65B0C">
        <w:rPr>
          <w:rFonts w:ascii="Times New Roman" w:hAnsi="Times New Roman"/>
          <w:sz w:val="24"/>
          <w:szCs w:val="24"/>
        </w:rPr>
        <w:t>Цыган»…</w:t>
      </w:r>
      <w:proofErr w:type="gramEnd"/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Тени по Литейному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   летят назад.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Брови из-под кивера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    дворцам грозят.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Кончена беседа.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   Гони коней!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Утро вечера – 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                          мудреней.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5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Что ж это,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 </w:t>
      </w:r>
      <w:r w:rsidRPr="00D65B0C">
        <w:rPr>
          <w:rFonts w:ascii="Times New Roman" w:hAnsi="Times New Roman"/>
          <w:sz w:val="24"/>
          <w:szCs w:val="24"/>
        </w:rPr>
        <w:tab/>
        <w:t xml:space="preserve">              что ж это,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 </w:t>
      </w:r>
      <w:r w:rsidRPr="00D65B0C">
        <w:rPr>
          <w:rFonts w:ascii="Times New Roman" w:hAnsi="Times New Roman"/>
          <w:sz w:val="24"/>
          <w:szCs w:val="24"/>
        </w:rPr>
        <w:tab/>
        <w:t xml:space="preserve">                                что ж это за песнь?!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Голову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            на руки белые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                                       свесь.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Тихие гитары,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  стыньте, дрожа: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синие гусары</w:t>
      </w:r>
    </w:p>
    <w:p w:rsidR="00DE55B3" w:rsidRPr="00D65B0C" w:rsidRDefault="00DE55B3" w:rsidP="00DE55B3">
      <w:pPr>
        <w:widowControl w:val="0"/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ab/>
        <w:t xml:space="preserve">                   под снегом лежат!</w:t>
      </w:r>
    </w:p>
    <w:p w:rsidR="00DE55B3" w:rsidRPr="00D65B0C" w:rsidRDefault="00DE55B3" w:rsidP="00DE55B3">
      <w:pPr>
        <w:spacing w:after="0" w:line="240" w:lineRule="auto"/>
        <w:ind w:left="3262"/>
        <w:jc w:val="right"/>
        <w:rPr>
          <w:rFonts w:ascii="Times New Roman" w:hAnsi="Times New Roman"/>
          <w:i/>
          <w:iCs/>
          <w:strike/>
          <w:sz w:val="24"/>
          <w:szCs w:val="24"/>
        </w:rPr>
      </w:pPr>
    </w:p>
    <w:p w:rsidR="00DE55B3" w:rsidRPr="00D65B0C" w:rsidRDefault="00DE55B3" w:rsidP="00DE55B3">
      <w:pPr>
        <w:spacing w:after="0" w:line="240" w:lineRule="auto"/>
        <w:ind w:left="3262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65B0C">
        <w:rPr>
          <w:rFonts w:ascii="Times New Roman" w:hAnsi="Times New Roman"/>
          <w:i/>
          <w:sz w:val="24"/>
          <w:szCs w:val="24"/>
        </w:rPr>
        <w:t xml:space="preserve">Декабрь 1925                                            </w:t>
      </w:r>
    </w:p>
    <w:p w:rsidR="00DE55B3" w:rsidRDefault="00DE55B3" w:rsidP="00DE55B3">
      <w:pPr>
        <w:pStyle w:val="1"/>
        <w:widowControl w:val="0"/>
        <w:ind w:firstLine="709"/>
        <w:jc w:val="center"/>
        <w:rPr>
          <w:b/>
          <w:color w:val="auto"/>
          <w:szCs w:val="24"/>
        </w:rPr>
      </w:pPr>
    </w:p>
    <w:p w:rsidR="00DE55B3" w:rsidRDefault="00DE55B3" w:rsidP="00DE55B3">
      <w:pPr>
        <w:pStyle w:val="1"/>
        <w:widowControl w:val="0"/>
        <w:ind w:firstLine="709"/>
        <w:jc w:val="center"/>
        <w:rPr>
          <w:b/>
          <w:color w:val="auto"/>
          <w:szCs w:val="24"/>
        </w:rPr>
      </w:pPr>
    </w:p>
    <w:p w:rsidR="00DE55B3" w:rsidRDefault="00DE55B3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b/>
          <w:szCs w:val="24"/>
        </w:rPr>
        <w:br w:type="page"/>
      </w:r>
    </w:p>
    <w:p w:rsidR="00DE55B3" w:rsidRPr="00E96598" w:rsidRDefault="00DE55B3" w:rsidP="00DE55B3">
      <w:pPr>
        <w:pStyle w:val="1"/>
        <w:widowControl w:val="0"/>
        <w:ind w:firstLine="709"/>
        <w:jc w:val="center"/>
        <w:rPr>
          <w:color w:val="auto"/>
          <w:szCs w:val="24"/>
        </w:rPr>
      </w:pPr>
      <w:bookmarkStart w:id="0" w:name="_GoBack"/>
      <w:bookmarkEnd w:id="0"/>
      <w:r w:rsidRPr="00E96598">
        <w:rPr>
          <w:b/>
          <w:color w:val="auto"/>
          <w:szCs w:val="24"/>
        </w:rPr>
        <w:lastRenderedPageBreak/>
        <w:t>1 тур. Критерии</w:t>
      </w:r>
      <w:r>
        <w:rPr>
          <w:b/>
          <w:color w:val="auto"/>
          <w:szCs w:val="24"/>
        </w:rPr>
        <w:t xml:space="preserve"> оценки</w:t>
      </w:r>
    </w:p>
    <w:p w:rsidR="00DE55B3" w:rsidRPr="00E96598" w:rsidRDefault="00DE55B3" w:rsidP="00DE55B3">
      <w:pPr>
        <w:pStyle w:val="1"/>
        <w:ind w:firstLine="0"/>
        <w:rPr>
          <w:color w:val="auto"/>
          <w:szCs w:val="24"/>
        </w:rPr>
      </w:pPr>
      <w:r w:rsidRPr="00E96598">
        <w:rPr>
          <w:color w:val="auto"/>
          <w:szCs w:val="24"/>
        </w:rPr>
        <w:t xml:space="preserve">1. Понимание произведения как «сложно построенного смысла» (Ю.М. 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DE55B3" w:rsidRPr="00E96598" w:rsidRDefault="00DE55B3" w:rsidP="00DE55B3">
      <w:pPr>
        <w:pStyle w:val="1"/>
        <w:ind w:firstLine="0"/>
        <w:rPr>
          <w:color w:val="auto"/>
          <w:szCs w:val="24"/>
        </w:rPr>
      </w:pPr>
      <w:r w:rsidRPr="00E96598">
        <w:rPr>
          <w:b/>
          <w:color w:val="auto"/>
          <w:szCs w:val="24"/>
        </w:rPr>
        <w:t>Максимально 30 баллов.  Шкала оценок: 0 – 10 – 20 – 30</w:t>
      </w:r>
    </w:p>
    <w:p w:rsidR="00DE55B3" w:rsidRPr="00E96598" w:rsidRDefault="00DE55B3" w:rsidP="00DE55B3">
      <w:pPr>
        <w:pStyle w:val="1"/>
        <w:ind w:firstLine="0"/>
        <w:rPr>
          <w:color w:val="auto"/>
          <w:szCs w:val="24"/>
        </w:rPr>
      </w:pPr>
    </w:p>
    <w:p w:rsidR="00DE55B3" w:rsidRPr="00E96598" w:rsidRDefault="00DE55B3" w:rsidP="00DE55B3">
      <w:pPr>
        <w:pStyle w:val="1"/>
        <w:ind w:firstLine="0"/>
        <w:rPr>
          <w:color w:val="auto"/>
          <w:szCs w:val="24"/>
        </w:rPr>
      </w:pPr>
      <w:r w:rsidRPr="00E96598">
        <w:rPr>
          <w:color w:val="auto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DE55B3" w:rsidRPr="00E96598" w:rsidRDefault="00DE55B3" w:rsidP="00DE55B3">
      <w:pPr>
        <w:pStyle w:val="1"/>
        <w:ind w:firstLine="0"/>
        <w:rPr>
          <w:color w:val="auto"/>
          <w:szCs w:val="24"/>
        </w:rPr>
      </w:pPr>
      <w:r w:rsidRPr="00E96598">
        <w:rPr>
          <w:b/>
          <w:color w:val="auto"/>
          <w:szCs w:val="24"/>
        </w:rPr>
        <w:t>Максимально 15 баллов. Шкала оценок: 0 – 5 – 10 – 15</w:t>
      </w:r>
    </w:p>
    <w:p w:rsidR="00DE55B3" w:rsidRPr="00E96598" w:rsidRDefault="00DE55B3" w:rsidP="00DE55B3">
      <w:pPr>
        <w:pStyle w:val="1"/>
        <w:ind w:firstLine="0"/>
        <w:rPr>
          <w:color w:val="auto"/>
          <w:szCs w:val="24"/>
        </w:rPr>
      </w:pPr>
    </w:p>
    <w:p w:rsidR="00DE55B3" w:rsidRPr="00E96598" w:rsidRDefault="00DE55B3" w:rsidP="00DE55B3">
      <w:pPr>
        <w:pStyle w:val="1"/>
        <w:ind w:firstLine="0"/>
        <w:rPr>
          <w:color w:val="auto"/>
          <w:szCs w:val="24"/>
        </w:rPr>
      </w:pPr>
      <w:r w:rsidRPr="00E96598">
        <w:rPr>
          <w:color w:val="auto"/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DE55B3" w:rsidRPr="00E96598" w:rsidRDefault="00DE55B3" w:rsidP="00DE55B3">
      <w:pPr>
        <w:pStyle w:val="1"/>
        <w:ind w:firstLine="0"/>
        <w:rPr>
          <w:color w:val="auto"/>
          <w:szCs w:val="24"/>
        </w:rPr>
      </w:pPr>
      <w:r w:rsidRPr="00E96598">
        <w:rPr>
          <w:b/>
          <w:color w:val="auto"/>
          <w:szCs w:val="24"/>
        </w:rPr>
        <w:t>Максимально 10 баллов. Шкала оценок: 0 – 3 – 7– 10</w:t>
      </w:r>
    </w:p>
    <w:p w:rsidR="00DE55B3" w:rsidRPr="00E96598" w:rsidRDefault="00DE55B3" w:rsidP="00DE55B3">
      <w:pPr>
        <w:pStyle w:val="1"/>
        <w:ind w:firstLine="0"/>
        <w:rPr>
          <w:color w:val="auto"/>
          <w:szCs w:val="24"/>
        </w:rPr>
      </w:pPr>
    </w:p>
    <w:p w:rsidR="00DE55B3" w:rsidRPr="00E96598" w:rsidRDefault="00DE55B3" w:rsidP="00DE55B3">
      <w:pPr>
        <w:pStyle w:val="1"/>
        <w:ind w:firstLine="0"/>
        <w:rPr>
          <w:color w:val="auto"/>
          <w:szCs w:val="24"/>
        </w:rPr>
      </w:pPr>
      <w:r w:rsidRPr="00E96598">
        <w:rPr>
          <w:color w:val="auto"/>
          <w:szCs w:val="24"/>
        </w:rPr>
        <w:t>4. Историко-литературная эрудиция, отсутствие фактических ошибок, логичность и уместность использования фонового материала из области культуры и литературы.</w:t>
      </w:r>
    </w:p>
    <w:p w:rsidR="00DE55B3" w:rsidRPr="00E96598" w:rsidRDefault="00DE55B3" w:rsidP="00DE55B3">
      <w:pPr>
        <w:pStyle w:val="1"/>
        <w:ind w:firstLine="0"/>
        <w:rPr>
          <w:color w:val="auto"/>
          <w:szCs w:val="24"/>
        </w:rPr>
      </w:pPr>
      <w:r w:rsidRPr="00E96598">
        <w:rPr>
          <w:b/>
          <w:color w:val="auto"/>
          <w:szCs w:val="24"/>
        </w:rPr>
        <w:t xml:space="preserve">Максимально 10 </w:t>
      </w:r>
      <w:proofErr w:type="spellStart"/>
      <w:proofErr w:type="gramStart"/>
      <w:r w:rsidRPr="00E96598">
        <w:rPr>
          <w:b/>
          <w:color w:val="auto"/>
          <w:szCs w:val="24"/>
        </w:rPr>
        <w:t>баллов.Шкала</w:t>
      </w:r>
      <w:proofErr w:type="spellEnd"/>
      <w:proofErr w:type="gramEnd"/>
      <w:r w:rsidRPr="00E96598">
        <w:rPr>
          <w:b/>
          <w:color w:val="auto"/>
          <w:szCs w:val="24"/>
        </w:rPr>
        <w:t xml:space="preserve"> оценок: 0 – 3 – 7 – 10</w:t>
      </w:r>
    </w:p>
    <w:p w:rsidR="00DE55B3" w:rsidRPr="00E96598" w:rsidRDefault="00DE55B3" w:rsidP="00DE55B3">
      <w:pPr>
        <w:pStyle w:val="1"/>
        <w:ind w:firstLine="0"/>
        <w:rPr>
          <w:color w:val="auto"/>
          <w:szCs w:val="24"/>
        </w:rPr>
      </w:pPr>
    </w:p>
    <w:p w:rsidR="00DE55B3" w:rsidRPr="00E96598" w:rsidRDefault="00DE55B3" w:rsidP="00DE55B3">
      <w:pPr>
        <w:pStyle w:val="1"/>
        <w:ind w:firstLine="0"/>
        <w:rPr>
          <w:color w:val="auto"/>
          <w:szCs w:val="24"/>
        </w:rPr>
      </w:pPr>
      <w:r w:rsidRPr="00E96598">
        <w:rPr>
          <w:color w:val="auto"/>
          <w:szCs w:val="24"/>
        </w:rPr>
        <w:t xml:space="preserve">5. Общая языковая и речевая грамотность (отсутствие орфографических, пунктуационных, речевых, грамматических ошибок). </w:t>
      </w:r>
    </w:p>
    <w:p w:rsidR="00DE55B3" w:rsidRPr="00E96598" w:rsidRDefault="00DE55B3" w:rsidP="00DE55B3">
      <w:pPr>
        <w:pStyle w:val="1"/>
        <w:ind w:firstLine="0"/>
        <w:rPr>
          <w:color w:val="auto"/>
          <w:szCs w:val="24"/>
        </w:rPr>
      </w:pPr>
      <w:r w:rsidRPr="00E96598">
        <w:rPr>
          <w:b/>
          <w:color w:val="auto"/>
          <w:szCs w:val="24"/>
        </w:rPr>
        <w:t>Максимально 5 баллов. Шкала оценок: 0 – 1 – 3 – 5</w:t>
      </w:r>
    </w:p>
    <w:p w:rsidR="006930DC" w:rsidRDefault="00DE55B3" w:rsidP="00DE55B3">
      <w:r w:rsidRPr="000F20BE">
        <w:rPr>
          <w:rFonts w:ascii="Times New Roman" w:hAnsi="Times New Roman"/>
          <w:b/>
          <w:sz w:val="24"/>
          <w:szCs w:val="24"/>
        </w:rPr>
        <w:t xml:space="preserve">Итого: максимальный </w:t>
      </w:r>
      <w:proofErr w:type="gramStart"/>
      <w:r w:rsidRPr="000F20BE">
        <w:rPr>
          <w:rFonts w:ascii="Times New Roman" w:hAnsi="Times New Roman"/>
          <w:b/>
          <w:sz w:val="24"/>
          <w:szCs w:val="24"/>
        </w:rPr>
        <w:t>балл  –</w:t>
      </w:r>
      <w:proofErr w:type="gramEnd"/>
      <w:r w:rsidRPr="000F20BE">
        <w:rPr>
          <w:rFonts w:ascii="Times New Roman" w:hAnsi="Times New Roman"/>
          <w:b/>
          <w:sz w:val="24"/>
          <w:szCs w:val="24"/>
        </w:rPr>
        <w:t xml:space="preserve">  70 баллов</w:t>
      </w:r>
    </w:p>
    <w:sectPr w:rsidR="0069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B3"/>
    <w:rsid w:val="006930DC"/>
    <w:rsid w:val="00D94B49"/>
    <w:rsid w:val="00D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95BD"/>
  <w15:chartTrackingRefBased/>
  <w15:docId w15:val="{B833BA2A-D264-41C3-B53C-9F363286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5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E55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Покровская</dc:creator>
  <cp:keywords/>
  <dc:description/>
  <cp:lastModifiedBy>Татьяна А. Покровская</cp:lastModifiedBy>
  <cp:revision>1</cp:revision>
  <dcterms:created xsi:type="dcterms:W3CDTF">2017-04-02T07:14:00Z</dcterms:created>
  <dcterms:modified xsi:type="dcterms:W3CDTF">2017-04-02T07:16:00Z</dcterms:modified>
</cp:coreProperties>
</file>