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15A" w:rsidRPr="008B4EC1" w:rsidRDefault="008B4EC1" w:rsidP="008B4EC1">
      <w:pPr>
        <w:jc w:val="center"/>
        <w:rPr>
          <w:b/>
          <w:sz w:val="28"/>
          <w:szCs w:val="28"/>
        </w:rPr>
      </w:pPr>
      <w:r w:rsidRPr="008B4EC1">
        <w:rPr>
          <w:b/>
          <w:sz w:val="28"/>
          <w:szCs w:val="28"/>
        </w:rPr>
        <w:t xml:space="preserve">Евгений </w:t>
      </w:r>
      <w:proofErr w:type="spellStart"/>
      <w:r w:rsidRPr="008B4EC1">
        <w:rPr>
          <w:b/>
          <w:sz w:val="28"/>
          <w:szCs w:val="28"/>
        </w:rPr>
        <w:t>Водолазкин</w:t>
      </w:r>
      <w:proofErr w:type="spellEnd"/>
    </w:p>
    <w:p w:rsidR="008B4EC1" w:rsidRPr="008B4EC1" w:rsidRDefault="008B4EC1" w:rsidP="008B4EC1">
      <w:pPr>
        <w:jc w:val="center"/>
        <w:rPr>
          <w:b/>
          <w:sz w:val="28"/>
          <w:szCs w:val="28"/>
        </w:rPr>
      </w:pPr>
    </w:p>
    <w:p w:rsidR="008B4EC1" w:rsidRPr="008B4EC1" w:rsidRDefault="008B4EC1" w:rsidP="008B4EC1">
      <w:pPr>
        <w:jc w:val="center"/>
        <w:rPr>
          <w:b/>
          <w:sz w:val="28"/>
          <w:szCs w:val="28"/>
        </w:rPr>
      </w:pPr>
      <w:r w:rsidRPr="008B4EC1">
        <w:rPr>
          <w:b/>
          <w:sz w:val="28"/>
          <w:szCs w:val="28"/>
        </w:rPr>
        <w:t>Детский сад</w:t>
      </w:r>
    </w:p>
    <w:p w:rsidR="008B4EC1" w:rsidRPr="008B4EC1" w:rsidRDefault="008B4EC1" w:rsidP="008B4EC1">
      <w:pPr>
        <w:jc w:val="center"/>
        <w:rPr>
          <w:b/>
          <w:sz w:val="28"/>
          <w:szCs w:val="28"/>
        </w:rPr>
      </w:pPr>
    </w:p>
    <w:p w:rsidR="008B4EC1" w:rsidRPr="008B4EC1" w:rsidRDefault="008B4EC1" w:rsidP="008B4EC1">
      <w:pPr>
        <w:ind w:firstLine="709"/>
        <w:rPr>
          <w:rFonts w:eastAsiaTheme="minorEastAsia" w:cs="Times New Roman"/>
          <w:sz w:val="28"/>
          <w:szCs w:val="28"/>
          <w:lang w:eastAsia="ru-RU"/>
        </w:rPr>
      </w:pPr>
      <w:r w:rsidRPr="008B4EC1">
        <w:rPr>
          <w:rFonts w:eastAsiaTheme="minorEastAsia" w:cs="Times New Roman"/>
          <w:sz w:val="28"/>
          <w:szCs w:val="28"/>
          <w:lang w:eastAsia="ru-RU"/>
        </w:rPr>
        <w:t>В прежние годы было больше снега, и в детском саду мы только тем и занимались, что скатывали гигантские шары, толкая их втроем, а то и вчетвером. Тогда-то я осознал, что значит нарастать, как снежный ком. Катимый нами ком с хрустом пожирал весь выпавший снег, оставляя за собой неровные, черные от прошлогодней листвы, дорожки. Проблема состояла в том, что потом мы не могли поставить один ком на другой. Это было наказанием за гигантоманию. Сами себе мы напоминали Робинзона Крузо, вытесавшего лодку, которую не смог дотащить до воды. Чудовищных размеров колобки стояли до конца зимы и из всего, что в нашем саду было снежного, таяли последними.</w:t>
      </w:r>
    </w:p>
    <w:p w:rsidR="008B4EC1" w:rsidRPr="008B4EC1" w:rsidRDefault="008B4EC1" w:rsidP="008B4EC1">
      <w:pPr>
        <w:ind w:firstLine="709"/>
        <w:rPr>
          <w:rFonts w:eastAsiaTheme="minorEastAsia" w:cs="Times New Roman"/>
          <w:sz w:val="28"/>
          <w:szCs w:val="28"/>
          <w:lang w:eastAsia="ru-RU"/>
        </w:rPr>
      </w:pPr>
      <w:r w:rsidRPr="008B4EC1">
        <w:rPr>
          <w:rFonts w:eastAsiaTheme="minorEastAsia" w:cs="Times New Roman"/>
          <w:sz w:val="28"/>
          <w:szCs w:val="28"/>
          <w:lang w:eastAsia="ru-RU"/>
        </w:rPr>
        <w:t>Если быть точным, то детский сад у меня был не один, а два. Первый из них в силу возраста я помню смутно. От этого периода моей жизни осталось, за несколькими исключениями, четверостишие:</w:t>
      </w:r>
    </w:p>
    <w:p w:rsidR="008B4EC1" w:rsidRPr="008B4EC1" w:rsidRDefault="008B4EC1" w:rsidP="008B4EC1">
      <w:pPr>
        <w:ind w:firstLine="709"/>
        <w:rPr>
          <w:rFonts w:eastAsiaTheme="minorEastAsia" w:cs="Times New Roman"/>
          <w:sz w:val="28"/>
          <w:szCs w:val="28"/>
          <w:lang w:eastAsia="ru-RU"/>
        </w:rPr>
      </w:pPr>
    </w:p>
    <w:p w:rsidR="008B4EC1" w:rsidRPr="008B4EC1" w:rsidRDefault="008B4EC1" w:rsidP="008B4EC1">
      <w:pPr>
        <w:ind w:firstLine="709"/>
        <w:rPr>
          <w:rFonts w:eastAsiaTheme="minorEastAsia" w:cs="Times New Roman"/>
          <w:sz w:val="28"/>
          <w:szCs w:val="28"/>
          <w:lang w:eastAsia="ru-RU"/>
        </w:rPr>
      </w:pPr>
      <w:r w:rsidRPr="008B4EC1">
        <w:rPr>
          <w:rFonts w:eastAsiaTheme="minorEastAsia" w:cs="Times New Roman"/>
          <w:sz w:val="28"/>
          <w:szCs w:val="28"/>
          <w:lang w:eastAsia="ru-RU"/>
        </w:rPr>
        <w:t>Это Ленин на портрете</w:t>
      </w:r>
    </w:p>
    <w:p w:rsidR="008B4EC1" w:rsidRPr="008B4EC1" w:rsidRDefault="008B4EC1" w:rsidP="008B4EC1">
      <w:pPr>
        <w:ind w:firstLine="709"/>
        <w:rPr>
          <w:rFonts w:eastAsiaTheme="minorEastAsia" w:cs="Times New Roman"/>
          <w:sz w:val="28"/>
          <w:szCs w:val="28"/>
          <w:lang w:eastAsia="ru-RU"/>
        </w:rPr>
      </w:pPr>
      <w:r w:rsidRPr="008B4EC1">
        <w:rPr>
          <w:rFonts w:eastAsiaTheme="minorEastAsia" w:cs="Times New Roman"/>
          <w:sz w:val="28"/>
          <w:szCs w:val="28"/>
          <w:lang w:eastAsia="ru-RU"/>
        </w:rPr>
        <w:t>В рамке зелени густой.</w:t>
      </w:r>
    </w:p>
    <w:p w:rsidR="008B4EC1" w:rsidRPr="008B4EC1" w:rsidRDefault="008B4EC1" w:rsidP="008B4EC1">
      <w:pPr>
        <w:ind w:firstLine="709"/>
        <w:rPr>
          <w:rFonts w:eastAsiaTheme="minorEastAsia" w:cs="Times New Roman"/>
          <w:sz w:val="28"/>
          <w:szCs w:val="28"/>
          <w:lang w:eastAsia="ru-RU"/>
        </w:rPr>
      </w:pPr>
      <w:r w:rsidRPr="008B4EC1">
        <w:rPr>
          <w:rFonts w:eastAsiaTheme="minorEastAsia" w:cs="Times New Roman"/>
          <w:sz w:val="28"/>
          <w:szCs w:val="28"/>
          <w:lang w:eastAsia="ru-RU"/>
        </w:rPr>
        <w:t xml:space="preserve">Был он лучше всех на свете – </w:t>
      </w:r>
    </w:p>
    <w:p w:rsidR="008B4EC1" w:rsidRPr="008B4EC1" w:rsidRDefault="008B4EC1" w:rsidP="008B4EC1">
      <w:pPr>
        <w:ind w:firstLine="709"/>
        <w:rPr>
          <w:rFonts w:eastAsiaTheme="minorEastAsia" w:cs="Times New Roman"/>
          <w:sz w:val="28"/>
          <w:szCs w:val="28"/>
          <w:lang w:eastAsia="ru-RU"/>
        </w:rPr>
      </w:pPr>
      <w:r w:rsidRPr="008B4EC1">
        <w:rPr>
          <w:rFonts w:eastAsiaTheme="minorEastAsia" w:cs="Times New Roman"/>
          <w:sz w:val="28"/>
          <w:szCs w:val="28"/>
          <w:lang w:eastAsia="ru-RU"/>
        </w:rPr>
        <w:t>И великий, и простой.</w:t>
      </w:r>
    </w:p>
    <w:p w:rsidR="008B4EC1" w:rsidRPr="008B4EC1" w:rsidRDefault="008B4EC1" w:rsidP="008B4EC1">
      <w:pPr>
        <w:ind w:firstLine="709"/>
        <w:rPr>
          <w:rFonts w:eastAsiaTheme="minorEastAsia" w:cs="Times New Roman"/>
          <w:sz w:val="28"/>
          <w:szCs w:val="28"/>
          <w:lang w:eastAsia="ru-RU"/>
        </w:rPr>
      </w:pPr>
    </w:p>
    <w:p w:rsidR="008B4EC1" w:rsidRPr="008B4EC1" w:rsidRDefault="008B4EC1" w:rsidP="008B4EC1">
      <w:pPr>
        <w:ind w:firstLine="709"/>
        <w:rPr>
          <w:rFonts w:eastAsiaTheme="minorEastAsia" w:cs="Times New Roman"/>
          <w:sz w:val="28"/>
          <w:szCs w:val="28"/>
          <w:lang w:eastAsia="ru-RU"/>
        </w:rPr>
      </w:pPr>
      <w:r w:rsidRPr="008B4EC1">
        <w:rPr>
          <w:rFonts w:eastAsiaTheme="minorEastAsia" w:cs="Times New Roman"/>
          <w:sz w:val="28"/>
          <w:szCs w:val="28"/>
          <w:lang w:eastAsia="ru-RU"/>
        </w:rPr>
        <w:t xml:space="preserve">Можно было бы только удивиться, что из всех </w:t>
      </w:r>
      <w:proofErr w:type="spellStart"/>
      <w:r w:rsidRPr="008B4EC1">
        <w:rPr>
          <w:rFonts w:eastAsiaTheme="minorEastAsia" w:cs="Times New Roman"/>
          <w:sz w:val="28"/>
          <w:szCs w:val="28"/>
          <w:lang w:eastAsia="ru-RU"/>
        </w:rPr>
        <w:t>в-лесу-родилась-елочек</w:t>
      </w:r>
      <w:proofErr w:type="spellEnd"/>
      <w:r w:rsidRPr="008B4EC1">
        <w:rPr>
          <w:rFonts w:eastAsiaTheme="minorEastAsia" w:cs="Times New Roman"/>
          <w:sz w:val="28"/>
          <w:szCs w:val="28"/>
          <w:lang w:eastAsia="ru-RU"/>
        </w:rPr>
        <w:t xml:space="preserve"> в голове застряли именно эти строки, но удивляться здесь, собственно, нечему: компостирование мозгов в СССР начиналось еще во внутриутробный период. Текст зацепился в памяти строкой «В рамке зелени густой». Непосредственность детского восприятия не позволяла мне принять эту загадочную рамку, в то время как я видел, что детсадовский Ленин помещался в самой обычной деревянной рамке. До какого-то возраста я еще пытался дать таинственным строкам приемлемое объяснение, перенося, например, место действия в джунгли, но со временем понял, что остальные зарифмованные утверждения были еще более сомнительны.</w:t>
      </w:r>
    </w:p>
    <w:p w:rsidR="008B4EC1" w:rsidRPr="008B4EC1" w:rsidRDefault="008B4EC1" w:rsidP="008B4EC1">
      <w:pPr>
        <w:ind w:firstLine="709"/>
        <w:rPr>
          <w:rFonts w:eastAsiaTheme="minorEastAsia" w:cs="Times New Roman"/>
          <w:sz w:val="28"/>
          <w:szCs w:val="28"/>
          <w:lang w:eastAsia="ru-RU"/>
        </w:rPr>
      </w:pPr>
      <w:r w:rsidRPr="008B4EC1">
        <w:rPr>
          <w:rFonts w:eastAsiaTheme="minorEastAsia" w:cs="Times New Roman"/>
          <w:sz w:val="28"/>
          <w:szCs w:val="28"/>
          <w:lang w:eastAsia="ru-RU"/>
        </w:rPr>
        <w:t xml:space="preserve">Два детских сада слились в моей памяти в один, и я не вижу ничего дурного в том, чтобы объединить их и в этом повествовании. Второй детский сад здесь как бы поглощает первый, но имеет, по сути, на это все права. Этот детский сад соответствовал своему названию в полной мере, потому что дети там гуляли в самом настоящем саду. </w:t>
      </w:r>
    </w:p>
    <w:p w:rsidR="008B4EC1" w:rsidRPr="008B4EC1" w:rsidRDefault="008B4EC1" w:rsidP="008B4EC1">
      <w:pPr>
        <w:ind w:firstLine="709"/>
        <w:rPr>
          <w:rFonts w:eastAsiaTheme="minorEastAsia" w:cs="Times New Roman"/>
          <w:sz w:val="28"/>
          <w:szCs w:val="28"/>
          <w:lang w:eastAsia="ru-RU"/>
        </w:rPr>
      </w:pPr>
      <w:r w:rsidRPr="008B4EC1">
        <w:rPr>
          <w:rFonts w:eastAsiaTheme="minorEastAsia" w:cs="Times New Roman"/>
          <w:sz w:val="28"/>
          <w:szCs w:val="28"/>
          <w:lang w:eastAsia="ru-RU"/>
        </w:rPr>
        <w:t xml:space="preserve">Для того чтобы в него попасть, следовало свернуть с улицы во двор и, войдя в одно из парадных, подняться на второй этаж. Вход в детский сад открывала обычная квартирная дверь. Дом стоял на небольшом холме, который в условиях городской застройки совершенно не был виден. Между тем, даже закрытый домами, холм оставался на месте и продолжал свое тайное существование. Он открывался лишь тому, кто, поднявшись на второй </w:t>
      </w:r>
      <w:r w:rsidRPr="008B4EC1">
        <w:rPr>
          <w:rFonts w:eastAsiaTheme="minorEastAsia" w:cs="Times New Roman"/>
          <w:sz w:val="28"/>
          <w:szCs w:val="28"/>
          <w:lang w:eastAsia="ru-RU"/>
        </w:rPr>
        <w:lastRenderedPageBreak/>
        <w:t xml:space="preserve">этаж, выходил с противоположной стороны дома. С этой стороны второй этаж становился первым. И там был выход в сад. </w:t>
      </w:r>
    </w:p>
    <w:p w:rsidR="008B4EC1" w:rsidRPr="008B4EC1" w:rsidRDefault="008B4EC1" w:rsidP="008B4EC1">
      <w:pPr>
        <w:ind w:firstLine="709"/>
        <w:rPr>
          <w:rFonts w:eastAsiaTheme="minorEastAsia" w:cs="Times New Roman"/>
          <w:sz w:val="28"/>
          <w:szCs w:val="28"/>
          <w:lang w:eastAsia="ru-RU"/>
        </w:rPr>
      </w:pPr>
      <w:r w:rsidRPr="008B4EC1">
        <w:rPr>
          <w:rFonts w:eastAsiaTheme="minorEastAsia" w:cs="Times New Roman"/>
          <w:sz w:val="28"/>
          <w:szCs w:val="28"/>
          <w:lang w:eastAsia="ru-RU"/>
        </w:rPr>
        <w:t xml:space="preserve">Сад, если мне не изменяет память, был фруктовый, а по периметру его росли акации. Вместе с холмом сад продолжал набирать высоту, но, поскольку дело шло уже к вершине холма, подъем был не очень заметен. По крайней мере, я не помню, чтобы перемещение по саду воспринималось бы как движение вверх или вниз. Именно в этом саду лепили снежных баб – зимой, а летом были другие занятия. </w:t>
      </w:r>
    </w:p>
    <w:p w:rsidR="008B4EC1" w:rsidRPr="008B4EC1" w:rsidRDefault="008B4EC1" w:rsidP="008B4EC1">
      <w:pPr>
        <w:ind w:firstLine="709"/>
        <w:rPr>
          <w:rFonts w:eastAsiaTheme="minorEastAsia" w:cs="Times New Roman"/>
          <w:sz w:val="28"/>
          <w:szCs w:val="28"/>
          <w:lang w:eastAsia="ru-RU"/>
        </w:rPr>
      </w:pPr>
      <w:r w:rsidRPr="008B4EC1">
        <w:rPr>
          <w:rFonts w:eastAsiaTheme="minorEastAsia" w:cs="Times New Roman"/>
          <w:sz w:val="28"/>
          <w:szCs w:val="28"/>
          <w:lang w:eastAsia="ru-RU"/>
        </w:rPr>
        <w:t xml:space="preserve">Например, дуэли. Точнее, одна дуэль, разыгрывавшаяся бессчетное количество раз, – между Онегиным и Ленским. Актерский состав был стабильным: я и какой-то мальчик, чьего имени уже не помню. Побывав с родителями на «Евгении Онегине», оба мы были потрясены до глубины души. Любовная коллизия нас оставила тогда равнодушными, но грозное «Теперь сходитесь!» произвело неизгладимое впечатление. В сцене дуэли я, в соответствии с именем, играл Онегина, а мой товарищ (уж не Владимир ли?) – Ленского. </w:t>
      </w:r>
    </w:p>
    <w:p w:rsidR="008B4EC1" w:rsidRPr="008B4EC1" w:rsidRDefault="008B4EC1" w:rsidP="008B4EC1">
      <w:pPr>
        <w:ind w:firstLine="709"/>
        <w:rPr>
          <w:rFonts w:eastAsiaTheme="minorEastAsia" w:cs="Times New Roman"/>
          <w:sz w:val="28"/>
          <w:szCs w:val="28"/>
          <w:lang w:eastAsia="ru-RU"/>
        </w:rPr>
      </w:pPr>
      <w:r w:rsidRPr="008B4EC1">
        <w:rPr>
          <w:rFonts w:eastAsiaTheme="minorEastAsia" w:cs="Times New Roman"/>
          <w:sz w:val="28"/>
          <w:szCs w:val="28"/>
          <w:lang w:eastAsia="ru-RU"/>
        </w:rPr>
        <w:t>Предполагаемый Владимир был толст и после моего выстрела падал крайне неловко. Он осторожничал, выбирал место на траве и зачем-то хлопал себя по ляжке. Я неоднократно показывал, как ему следует действовать, говорил, что здесь уж не выбирают, куда падать, но всё было тщетно. Покачавшись на полусогнутых ногах, он сначала касался земли рукой, а потом под треск сучьев валился на бок.</w:t>
      </w:r>
    </w:p>
    <w:p w:rsidR="008B4EC1" w:rsidRPr="008B4EC1" w:rsidRDefault="008B4EC1" w:rsidP="008B4EC1">
      <w:pPr>
        <w:rPr>
          <w:sz w:val="28"/>
          <w:szCs w:val="28"/>
        </w:rPr>
      </w:pPr>
      <w:r w:rsidRPr="008B4EC1">
        <w:rPr>
          <w:rFonts w:eastAsiaTheme="minorEastAsia" w:cs="Times New Roman"/>
          <w:sz w:val="28"/>
          <w:szCs w:val="28"/>
          <w:lang w:eastAsia="ru-RU"/>
        </w:rPr>
        <w:t>Любовную сторону «Евгения Онегина» я открыл уже не в детском саду – как и волшебную музыку этой оперы. Мне купили пластинку, и я слушал ее, пожалуй, чаще, чем стрелялся в свое время с Ленским. Выучив на память все арии, я пел их в меру своих скромных возможностей. И даже сейчас, когда я редко что-либо слушаю (и уже совсем не стреляюсь), после второй-третьей в дружеской компании всё еще могу что-то изобразить. Не уверен, что друзьям мое пение доставляет удовольствие, но на то они и друзья, чтобы идти на определенные жертвы. Корни же этого сомнительного вокала восходят, несомненно, к моим оперным дуэлям.</w:t>
      </w:r>
    </w:p>
    <w:sectPr w:rsidR="008B4EC1" w:rsidRPr="008B4EC1" w:rsidSect="00562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8B4EC1"/>
    <w:rsid w:val="001F5813"/>
    <w:rsid w:val="0056215A"/>
    <w:rsid w:val="007546B6"/>
    <w:rsid w:val="008B4EC1"/>
    <w:rsid w:val="009F1D4C"/>
    <w:rsid w:val="00BC76ED"/>
    <w:rsid w:val="00BF6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A03"/>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NN</cp:lastModifiedBy>
  <cp:revision>1</cp:revision>
  <dcterms:created xsi:type="dcterms:W3CDTF">2017-02-12T09:44:00Z</dcterms:created>
  <dcterms:modified xsi:type="dcterms:W3CDTF">2017-02-12T09:45:00Z</dcterms:modified>
</cp:coreProperties>
</file>